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53F25" w14:textId="112B025B" w:rsidR="003D6C2E" w:rsidRPr="00F30649" w:rsidRDefault="00CC6CD1" w:rsidP="0087434B">
      <w:pPr>
        <w:spacing w:after="200" w:line="276" w:lineRule="auto"/>
        <w:rPr>
          <w:sz w:val="22"/>
        </w:rPr>
      </w:pPr>
      <w:r w:rsidRPr="00F30649">
        <w:rPr>
          <w:sz w:val="22"/>
        </w:rPr>
        <w:t>Załącznik C.</w:t>
      </w:r>
      <w:r w:rsidR="00F30649" w:rsidRPr="00F30649">
        <w:rPr>
          <w:sz w:val="22"/>
        </w:rPr>
        <w:t>82</w:t>
      </w:r>
      <w:r w:rsidRPr="00F30649">
        <w:rPr>
          <w:sz w:val="22"/>
        </w:rPr>
        <w:t>.</w:t>
      </w:r>
      <w:r w:rsidR="0087434B">
        <w:rPr>
          <w:sz w:val="22"/>
        </w:rPr>
        <w:t>b.</w:t>
      </w:r>
    </w:p>
    <w:p w14:paraId="63E53B3E" w14:textId="4A79AB95" w:rsidR="003D6C2E" w:rsidRDefault="00CC6CD1" w:rsidP="0087434B">
      <w:pPr>
        <w:spacing w:after="200" w:line="276" w:lineRule="auto"/>
        <w:rPr>
          <w:b/>
        </w:rPr>
      </w:pPr>
      <w:r w:rsidRPr="00CC6CD1">
        <w:rPr>
          <w:b/>
        </w:rPr>
        <w:t>B</w:t>
      </w:r>
      <w:r>
        <w:rPr>
          <w:b/>
        </w:rPr>
        <w:t>EVACIZUMABUM</w:t>
      </w:r>
    </w:p>
    <w:p w14:paraId="38B85729" w14:textId="500E7AC2" w:rsidR="00686D65" w:rsidRDefault="00686D65" w:rsidP="0087434B">
      <w:pPr>
        <w:spacing w:after="200" w:line="276" w:lineRule="auto"/>
        <w:rPr>
          <w:bCs/>
          <w:i/>
          <w:iCs/>
          <w:sz w:val="22"/>
          <w:szCs w:val="22"/>
        </w:rPr>
      </w:pPr>
      <w:r w:rsidRPr="00686D65">
        <w:rPr>
          <w:bCs/>
          <w:i/>
          <w:iCs/>
          <w:sz w:val="22"/>
          <w:szCs w:val="22"/>
        </w:rPr>
        <w:t>Leczenie powinno być stosowane do czasu wystąpienia progresji nowotworu lub niepożądanych działań ograniczających możliwość kontynuowania.</w:t>
      </w:r>
    </w:p>
    <w:p w14:paraId="568854B8" w14:textId="0FFA4FB1" w:rsidR="006675B0" w:rsidRDefault="006675B0" w:rsidP="006675B0">
      <w:pPr>
        <w:spacing w:line="276" w:lineRule="auto"/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>Dla wszystkich wskazań:</w:t>
      </w:r>
    </w:p>
    <w:p w14:paraId="5CAB1C93" w14:textId="2C143734" w:rsidR="006675B0" w:rsidRPr="006675B0" w:rsidRDefault="006675B0" w:rsidP="006675B0">
      <w:pPr>
        <w:pStyle w:val="Akapitzlist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bCs/>
          <w:i/>
          <w:iCs/>
        </w:rPr>
      </w:pPr>
      <w:r w:rsidRPr="006675B0">
        <w:rPr>
          <w:rFonts w:ascii="Times New Roman" w:hAnsi="Times New Roman" w:cs="Times New Roman"/>
          <w:bCs/>
          <w:i/>
          <w:iCs/>
        </w:rPr>
        <w:t>przetrwały, nawrotowy lub pierwotnie przerzutowy (stadium IVB) rak szyjki macicy u pacjentek niekwalifikujących się do radykalnego leczenia chirurgicznego lub radykalnej radioterapii</w:t>
      </w:r>
      <w:r w:rsidR="002E75AD">
        <w:rPr>
          <w:rFonts w:ascii="Times New Roman" w:hAnsi="Times New Roman" w:cs="Times New Roman"/>
          <w:bCs/>
          <w:i/>
          <w:iCs/>
        </w:rPr>
        <w:t>,</w:t>
      </w:r>
    </w:p>
    <w:p w14:paraId="2B74193B" w14:textId="1E96897A" w:rsidR="006675B0" w:rsidRPr="006675B0" w:rsidRDefault="006675B0" w:rsidP="006675B0">
      <w:pPr>
        <w:pStyle w:val="Akapitzlist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bCs/>
          <w:i/>
          <w:iCs/>
        </w:rPr>
      </w:pPr>
      <w:r w:rsidRPr="006675B0">
        <w:rPr>
          <w:rFonts w:ascii="Times New Roman" w:hAnsi="Times New Roman" w:cs="Times New Roman"/>
          <w:bCs/>
          <w:i/>
          <w:iCs/>
        </w:rPr>
        <w:t xml:space="preserve">niestosowanie wcześniejszej chemioterapii w stadium nawrotu, rozsiewu lub przetrwałego nowotworu z wyjątkiem chemioterapii </w:t>
      </w:r>
      <w:proofErr w:type="spellStart"/>
      <w:r w:rsidRPr="006675B0">
        <w:rPr>
          <w:rFonts w:ascii="Times New Roman" w:hAnsi="Times New Roman" w:cs="Times New Roman"/>
          <w:bCs/>
          <w:i/>
          <w:iCs/>
        </w:rPr>
        <w:t>cisplatyną</w:t>
      </w:r>
      <w:proofErr w:type="spellEnd"/>
      <w:r w:rsidRPr="006675B0">
        <w:rPr>
          <w:rFonts w:ascii="Times New Roman" w:hAnsi="Times New Roman" w:cs="Times New Roman"/>
          <w:bCs/>
          <w:i/>
          <w:iCs/>
        </w:rPr>
        <w:t xml:space="preserve"> stosowanej w skojarzeniu z radioterapią podczas leczenia radykalnego</w:t>
      </w:r>
      <w:r w:rsidR="002E75AD">
        <w:rPr>
          <w:rFonts w:ascii="Times New Roman" w:hAnsi="Times New Roman" w:cs="Times New Roman"/>
          <w:bCs/>
          <w:i/>
          <w:iCs/>
        </w:rPr>
        <w:t>,</w:t>
      </w:r>
    </w:p>
    <w:p w14:paraId="1FF8C081" w14:textId="1024E105" w:rsidR="006675B0" w:rsidRPr="006675B0" w:rsidRDefault="006675B0" w:rsidP="006675B0">
      <w:pPr>
        <w:pStyle w:val="Akapitzlist"/>
        <w:numPr>
          <w:ilvl w:val="0"/>
          <w:numId w:val="12"/>
        </w:numPr>
        <w:spacing w:line="276" w:lineRule="auto"/>
        <w:rPr>
          <w:rFonts w:ascii="Times New Roman" w:hAnsi="Times New Roman" w:cs="Times New Roman"/>
          <w:bCs/>
          <w:i/>
          <w:iCs/>
        </w:rPr>
      </w:pPr>
      <w:r w:rsidRPr="006675B0">
        <w:rPr>
          <w:rFonts w:ascii="Times New Roman" w:hAnsi="Times New Roman" w:cs="Times New Roman"/>
          <w:bCs/>
          <w:i/>
          <w:iCs/>
        </w:rPr>
        <w:t xml:space="preserve">czas od zastosowania </w:t>
      </w:r>
      <w:proofErr w:type="spellStart"/>
      <w:r w:rsidRPr="006675B0">
        <w:rPr>
          <w:rFonts w:ascii="Times New Roman" w:hAnsi="Times New Roman" w:cs="Times New Roman"/>
          <w:bCs/>
          <w:i/>
          <w:iCs/>
        </w:rPr>
        <w:t>chemioradioterapii</w:t>
      </w:r>
      <w:proofErr w:type="spellEnd"/>
      <w:r w:rsidRPr="006675B0">
        <w:rPr>
          <w:rFonts w:ascii="Times New Roman" w:hAnsi="Times New Roman" w:cs="Times New Roman"/>
          <w:bCs/>
          <w:i/>
          <w:iCs/>
        </w:rPr>
        <w:t xml:space="preserve"> nie krótszy niż 6 tygodni. Czas od zastosowania radioterapii nie krótszy niż 3 tygodnie</w:t>
      </w:r>
      <w:r w:rsidR="002E75AD">
        <w:rPr>
          <w:rFonts w:ascii="Times New Roman" w:hAnsi="Times New Roman" w:cs="Times New Roman"/>
          <w:bCs/>
          <w:i/>
          <w:iCs/>
        </w:rPr>
        <w:t>,</w:t>
      </w:r>
    </w:p>
    <w:p w14:paraId="10CFF5EC" w14:textId="71D92C2B" w:rsidR="006675B0" w:rsidRPr="006675B0" w:rsidRDefault="006675B0" w:rsidP="006675B0">
      <w:pPr>
        <w:pStyle w:val="Akapitzlist"/>
        <w:numPr>
          <w:ilvl w:val="0"/>
          <w:numId w:val="12"/>
        </w:numPr>
        <w:spacing w:after="200" w:line="276" w:lineRule="auto"/>
        <w:rPr>
          <w:rFonts w:ascii="Times New Roman" w:hAnsi="Times New Roman" w:cs="Times New Roman"/>
          <w:bCs/>
          <w:i/>
          <w:iCs/>
        </w:rPr>
      </w:pPr>
      <w:r w:rsidRPr="006675B0">
        <w:rPr>
          <w:rFonts w:ascii="Times New Roman" w:hAnsi="Times New Roman" w:cs="Times New Roman"/>
          <w:bCs/>
          <w:i/>
          <w:iCs/>
        </w:rPr>
        <w:t xml:space="preserve">stan sprawności ogólnej w stopniach 0-1 według klasyfikacji </w:t>
      </w:r>
      <w:proofErr w:type="spellStart"/>
      <w:r w:rsidRPr="006675B0">
        <w:rPr>
          <w:rFonts w:ascii="Times New Roman" w:hAnsi="Times New Roman" w:cs="Times New Roman"/>
          <w:bCs/>
          <w:i/>
          <w:iCs/>
        </w:rPr>
        <w:t>Zubroda</w:t>
      </w:r>
      <w:proofErr w:type="spellEnd"/>
      <w:r w:rsidRPr="006675B0">
        <w:rPr>
          <w:rFonts w:ascii="Times New Roman" w:hAnsi="Times New Roman" w:cs="Times New Roman"/>
          <w:bCs/>
          <w:i/>
          <w:iCs/>
        </w:rPr>
        <w:t>-WHO</w:t>
      </w:r>
      <w:r w:rsidR="002E75AD">
        <w:rPr>
          <w:rFonts w:ascii="Times New Roman" w:hAnsi="Times New Roman" w:cs="Times New Roman"/>
          <w:bCs/>
          <w:i/>
          <w:iCs/>
        </w:rPr>
        <w:t>.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3"/>
        <w:gridCol w:w="3905"/>
        <w:gridCol w:w="1702"/>
        <w:gridCol w:w="8488"/>
      </w:tblGrid>
      <w:tr w:rsidR="00CC6CD1" w:rsidRPr="00DA7EC7" w14:paraId="4C3ED1FE" w14:textId="77777777" w:rsidTr="006675B0">
        <w:trPr>
          <w:cantSplit/>
          <w:trHeight w:val="20"/>
          <w:tblHeader/>
        </w:trPr>
        <w:tc>
          <w:tcPr>
            <w:tcW w:w="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center"/>
          </w:tcPr>
          <w:p w14:paraId="6C1EB2C1" w14:textId="77777777" w:rsidR="00CC6CD1" w:rsidRPr="00615D6E" w:rsidRDefault="00CC6CD1" w:rsidP="004F546C">
            <w:pPr>
              <w:jc w:val="center"/>
              <w:rPr>
                <w:color w:val="000000"/>
              </w:rPr>
            </w:pPr>
            <w:r w:rsidRPr="00615D6E">
              <w:rPr>
                <w:b/>
                <w:bCs/>
                <w:color w:val="000000"/>
                <w:sz w:val="22"/>
                <w:szCs w:val="22"/>
              </w:rPr>
              <w:t>Lp</w:t>
            </w:r>
            <w:r>
              <w:rPr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70BC9244" w14:textId="77777777" w:rsidR="00CC6CD1" w:rsidRPr="00615D6E" w:rsidRDefault="00CC6CD1" w:rsidP="004F546C">
            <w:pPr>
              <w:jc w:val="center"/>
              <w:rPr>
                <w:b/>
                <w:bCs/>
                <w:color w:val="000000"/>
              </w:rPr>
            </w:pPr>
            <w:r w:rsidRPr="00615D6E">
              <w:rPr>
                <w:b/>
                <w:bCs/>
                <w:color w:val="000000"/>
                <w:sz w:val="22"/>
                <w:szCs w:val="22"/>
              </w:rPr>
              <w:t>NAZWA SUBSTANCJI CZYNNEJ ORAZ, JEŻELI DOTYCZY- DROGA PODANIA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D443A29" w14:textId="77777777" w:rsidR="00CC6CD1" w:rsidRPr="00615D6E" w:rsidRDefault="00CC6CD1" w:rsidP="004F546C">
            <w:pPr>
              <w:jc w:val="center"/>
              <w:rPr>
                <w:b/>
                <w:bCs/>
                <w:color w:val="000000"/>
              </w:rPr>
            </w:pPr>
            <w:r w:rsidRPr="00615D6E">
              <w:rPr>
                <w:b/>
                <w:bCs/>
                <w:color w:val="000000"/>
                <w:sz w:val="22"/>
                <w:szCs w:val="22"/>
              </w:rPr>
              <w:t>KOD ICD-10</w:t>
            </w:r>
          </w:p>
        </w:tc>
        <w:tc>
          <w:tcPr>
            <w:tcW w:w="2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0D77E953" w14:textId="77777777" w:rsidR="00CC6CD1" w:rsidRPr="00615D6E" w:rsidRDefault="00CC6CD1" w:rsidP="004F546C">
            <w:pPr>
              <w:jc w:val="center"/>
              <w:rPr>
                <w:b/>
                <w:bCs/>
                <w:color w:val="000000"/>
              </w:rPr>
            </w:pPr>
            <w:r w:rsidRPr="00615D6E">
              <w:rPr>
                <w:b/>
                <w:bCs/>
                <w:color w:val="000000"/>
                <w:sz w:val="22"/>
                <w:szCs w:val="22"/>
              </w:rPr>
              <w:t>NAZWA ICD-10</w:t>
            </w:r>
          </w:p>
        </w:tc>
      </w:tr>
      <w:tr w:rsidR="0026261A" w:rsidRPr="00DA7EC7" w14:paraId="33138EF5" w14:textId="77777777" w:rsidTr="006675B0">
        <w:trPr>
          <w:trHeight w:val="20"/>
        </w:trPr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4D8706" w14:textId="77777777" w:rsidR="0026261A" w:rsidRPr="00DA7EC7" w:rsidRDefault="0026261A" w:rsidP="006675B0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1B7D7" w14:textId="77777777" w:rsidR="0026261A" w:rsidRPr="006F7AAA" w:rsidRDefault="0026261A" w:rsidP="006675B0">
            <w:pPr>
              <w:spacing w:before="120" w:after="120"/>
              <w:rPr>
                <w:b/>
                <w:bCs/>
                <w:color w:val="000000"/>
                <w:sz w:val="18"/>
                <w:szCs w:val="18"/>
              </w:rPr>
            </w:pPr>
            <w:r w:rsidRPr="006F7AAA">
              <w:rPr>
                <w:b/>
                <w:bCs/>
                <w:color w:val="000000"/>
                <w:sz w:val="18"/>
                <w:szCs w:val="18"/>
              </w:rPr>
              <w:t>BEVACIZUMABUM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67D19" w14:textId="77777777" w:rsidR="0026261A" w:rsidRPr="006F7AAA" w:rsidRDefault="0026261A" w:rsidP="006675B0">
            <w:p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  <w:r w:rsidRPr="006F7AAA">
              <w:rPr>
                <w:color w:val="000000"/>
                <w:sz w:val="18"/>
                <w:szCs w:val="18"/>
              </w:rPr>
              <w:t>C53.1</w:t>
            </w:r>
          </w:p>
        </w:tc>
        <w:tc>
          <w:tcPr>
            <w:tcW w:w="2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88859" w14:textId="0068EAF4" w:rsidR="00AE3653" w:rsidRPr="006675B0" w:rsidRDefault="00AA4024" w:rsidP="006675B0">
            <w:pPr>
              <w:spacing w:before="120" w:after="120"/>
              <w:rPr>
                <w:rFonts w:cs="Calibri"/>
                <w:color w:val="000000"/>
                <w:sz w:val="18"/>
                <w:szCs w:val="18"/>
              </w:rPr>
            </w:pPr>
            <w:r w:rsidRPr="006F7AAA">
              <w:rPr>
                <w:rFonts w:cs="Calibri"/>
                <w:color w:val="000000"/>
                <w:sz w:val="18"/>
                <w:szCs w:val="18"/>
              </w:rPr>
              <w:t>BŁONA ZEWNĘTRZNA SZYJKI MACICY</w:t>
            </w:r>
            <w:r w:rsidR="00722D76" w:rsidRPr="006F7AAA">
              <w:rPr>
                <w:rFonts w:cs="Calibri"/>
                <w:color w:val="000000"/>
                <w:sz w:val="18"/>
                <w:szCs w:val="18"/>
              </w:rPr>
              <w:t xml:space="preserve"> </w:t>
            </w:r>
          </w:p>
        </w:tc>
      </w:tr>
      <w:tr w:rsidR="0026261A" w:rsidRPr="00DA7EC7" w14:paraId="74B90072" w14:textId="77777777" w:rsidTr="006675B0">
        <w:trPr>
          <w:trHeight w:val="20"/>
        </w:trPr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01191" w14:textId="77777777" w:rsidR="0026261A" w:rsidRPr="00DA7EC7" w:rsidRDefault="0026261A" w:rsidP="006675B0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6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EA2DE" w14:textId="77777777" w:rsidR="0026261A" w:rsidRPr="00CC6CD1" w:rsidRDefault="0026261A" w:rsidP="006675B0">
            <w:pPr>
              <w:spacing w:before="120" w:after="120"/>
              <w:rPr>
                <w:b/>
                <w:bCs/>
                <w:color w:val="000000"/>
                <w:sz w:val="18"/>
                <w:szCs w:val="18"/>
              </w:rPr>
            </w:pPr>
            <w:r w:rsidRPr="00CC6CD1">
              <w:rPr>
                <w:b/>
                <w:bCs/>
                <w:color w:val="000000"/>
                <w:sz w:val="18"/>
                <w:szCs w:val="18"/>
              </w:rPr>
              <w:t>B</w:t>
            </w:r>
            <w:r>
              <w:rPr>
                <w:b/>
                <w:bCs/>
                <w:color w:val="000000"/>
                <w:sz w:val="18"/>
                <w:szCs w:val="18"/>
              </w:rPr>
              <w:t>EVACIZUMABUM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0B0B86" w14:textId="77777777" w:rsidR="0026261A" w:rsidRPr="00254105" w:rsidRDefault="0026261A" w:rsidP="006675B0">
            <w:p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  <w:r w:rsidRPr="00254105">
              <w:rPr>
                <w:color w:val="000000"/>
                <w:sz w:val="18"/>
                <w:szCs w:val="18"/>
              </w:rPr>
              <w:t>C53.8</w:t>
            </w:r>
          </w:p>
        </w:tc>
        <w:tc>
          <w:tcPr>
            <w:tcW w:w="27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D8236" w14:textId="6B0D97BF" w:rsidR="00AE3653" w:rsidRPr="006675B0" w:rsidRDefault="00AA4024" w:rsidP="006675B0">
            <w:pPr>
              <w:spacing w:before="120" w:after="120"/>
              <w:rPr>
                <w:rFonts w:cs="Calibri"/>
                <w:color w:val="000000"/>
                <w:sz w:val="18"/>
                <w:szCs w:val="18"/>
              </w:rPr>
            </w:pPr>
            <w:r w:rsidRPr="00254105">
              <w:rPr>
                <w:rFonts w:cs="Calibri"/>
                <w:color w:val="000000"/>
                <w:sz w:val="18"/>
                <w:szCs w:val="18"/>
              </w:rPr>
              <w:t>ZMIANA PRZEKRACZAJĄCA GRANICĘ SZYJKI MACICY</w:t>
            </w:r>
          </w:p>
        </w:tc>
      </w:tr>
      <w:tr w:rsidR="0026261A" w:rsidRPr="00DA7EC7" w14:paraId="15FAF01B" w14:textId="77777777" w:rsidTr="006675B0">
        <w:trPr>
          <w:trHeight w:val="20"/>
        </w:trPr>
        <w:tc>
          <w:tcPr>
            <w:tcW w:w="42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30368" w14:textId="77777777" w:rsidR="0026261A" w:rsidRPr="00DA7EC7" w:rsidRDefault="0026261A" w:rsidP="006675B0">
            <w:pPr>
              <w:numPr>
                <w:ilvl w:val="0"/>
                <w:numId w:val="1"/>
              </w:numPr>
              <w:spacing w:before="120" w:after="12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69F80" w14:textId="77777777" w:rsidR="0026261A" w:rsidRPr="00254105" w:rsidRDefault="0026261A" w:rsidP="006675B0">
            <w:pPr>
              <w:spacing w:before="120" w:after="120"/>
              <w:rPr>
                <w:b/>
                <w:bCs/>
                <w:color w:val="000000"/>
                <w:sz w:val="18"/>
                <w:szCs w:val="18"/>
              </w:rPr>
            </w:pPr>
            <w:r w:rsidRPr="00254105">
              <w:rPr>
                <w:b/>
                <w:bCs/>
                <w:color w:val="000000"/>
                <w:sz w:val="18"/>
                <w:szCs w:val="18"/>
              </w:rPr>
              <w:t>BEVACIZUMABUM</w:t>
            </w:r>
          </w:p>
        </w:tc>
        <w:tc>
          <w:tcPr>
            <w:tcW w:w="5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1A893" w14:textId="77777777" w:rsidR="0026261A" w:rsidRPr="00254105" w:rsidRDefault="0026261A" w:rsidP="006675B0">
            <w:pPr>
              <w:spacing w:before="120" w:after="120"/>
              <w:jc w:val="center"/>
              <w:rPr>
                <w:color w:val="000000"/>
                <w:sz w:val="18"/>
                <w:szCs w:val="18"/>
              </w:rPr>
            </w:pPr>
            <w:r w:rsidRPr="00254105">
              <w:rPr>
                <w:color w:val="000000"/>
                <w:sz w:val="18"/>
                <w:szCs w:val="18"/>
              </w:rPr>
              <w:t>C53.9</w:t>
            </w:r>
          </w:p>
        </w:tc>
        <w:tc>
          <w:tcPr>
            <w:tcW w:w="27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721DD" w14:textId="74943595" w:rsidR="00AE3653" w:rsidRPr="006675B0" w:rsidRDefault="00AA4024" w:rsidP="006675B0">
            <w:pPr>
              <w:spacing w:before="120" w:after="120"/>
              <w:rPr>
                <w:rFonts w:cs="Calibri"/>
                <w:color w:val="000000"/>
                <w:sz w:val="18"/>
                <w:szCs w:val="18"/>
              </w:rPr>
            </w:pPr>
            <w:r w:rsidRPr="00254105">
              <w:rPr>
                <w:rFonts w:cs="Calibri"/>
                <w:color w:val="000000"/>
                <w:sz w:val="18"/>
                <w:szCs w:val="18"/>
              </w:rPr>
              <w:t>SZYJKA MACICY</w:t>
            </w:r>
            <w:r w:rsidR="0040230F" w:rsidRPr="00254105">
              <w:rPr>
                <w:rFonts w:cs="Calibri"/>
                <w:color w:val="000000"/>
                <w:sz w:val="18"/>
                <w:szCs w:val="18"/>
              </w:rPr>
              <w:t>,</w:t>
            </w:r>
            <w:r w:rsidRPr="00254105">
              <w:rPr>
                <w:rFonts w:cs="Calibri"/>
                <w:color w:val="000000"/>
                <w:sz w:val="18"/>
                <w:szCs w:val="18"/>
              </w:rPr>
              <w:t xml:space="preserve"> NIEOKREŚLONA</w:t>
            </w:r>
          </w:p>
        </w:tc>
      </w:tr>
    </w:tbl>
    <w:p w14:paraId="3130F51D" w14:textId="583823FD" w:rsidR="00E13AA4" w:rsidRPr="0087434B" w:rsidRDefault="00E13AA4">
      <w:pPr>
        <w:rPr>
          <w:sz w:val="8"/>
          <w:szCs w:val="8"/>
        </w:rPr>
      </w:pPr>
    </w:p>
    <w:sectPr w:rsidR="00E13AA4" w:rsidRPr="0087434B" w:rsidSect="00F30649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608A5"/>
    <w:multiLevelType w:val="hybridMultilevel"/>
    <w:tmpl w:val="7FD44E70"/>
    <w:lvl w:ilvl="0" w:tplc="94D2A3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305106"/>
    <w:multiLevelType w:val="hybridMultilevel"/>
    <w:tmpl w:val="49F01318"/>
    <w:lvl w:ilvl="0" w:tplc="C5C240E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40E0FAC"/>
    <w:multiLevelType w:val="hybridMultilevel"/>
    <w:tmpl w:val="BC8001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FF5AC8"/>
    <w:multiLevelType w:val="hybridMultilevel"/>
    <w:tmpl w:val="05B429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203A8F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5" w15:restartNumberingAfterBreak="0">
    <w:nsid w:val="244F31C2"/>
    <w:multiLevelType w:val="hybridMultilevel"/>
    <w:tmpl w:val="54DA9B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8251C3E"/>
    <w:multiLevelType w:val="hybridMultilevel"/>
    <w:tmpl w:val="36F0FA42"/>
    <w:lvl w:ilvl="0" w:tplc="C5C240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5F183C"/>
    <w:multiLevelType w:val="hybridMultilevel"/>
    <w:tmpl w:val="861C45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612601C"/>
    <w:multiLevelType w:val="hybridMultilevel"/>
    <w:tmpl w:val="CEE6DC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68251FE9"/>
    <w:multiLevelType w:val="hybridMultilevel"/>
    <w:tmpl w:val="C1405B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A242512"/>
    <w:multiLevelType w:val="hybridMultilevel"/>
    <w:tmpl w:val="4170F1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6961BB7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num w:numId="1">
    <w:abstractNumId w:val="0"/>
  </w:num>
  <w:num w:numId="2">
    <w:abstractNumId w:val="10"/>
  </w:num>
  <w:num w:numId="3">
    <w:abstractNumId w:val="8"/>
  </w:num>
  <w:num w:numId="4">
    <w:abstractNumId w:val="7"/>
  </w:num>
  <w:num w:numId="5">
    <w:abstractNumId w:val="2"/>
  </w:num>
  <w:num w:numId="6">
    <w:abstractNumId w:val="9"/>
  </w:num>
  <w:num w:numId="7">
    <w:abstractNumId w:val="5"/>
  </w:num>
  <w:num w:numId="8">
    <w:abstractNumId w:val="4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3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275"/>
    <w:rsid w:val="000058D4"/>
    <w:rsid w:val="00034EB9"/>
    <w:rsid w:val="0005306B"/>
    <w:rsid w:val="000B7D55"/>
    <w:rsid w:val="000C62E5"/>
    <w:rsid w:val="001476C1"/>
    <w:rsid w:val="001620FE"/>
    <w:rsid w:val="001E3E6A"/>
    <w:rsid w:val="001F0B42"/>
    <w:rsid w:val="002043D0"/>
    <w:rsid w:val="00222680"/>
    <w:rsid w:val="00254105"/>
    <w:rsid w:val="0025776E"/>
    <w:rsid w:val="0026261A"/>
    <w:rsid w:val="0029143E"/>
    <w:rsid w:val="00291A6B"/>
    <w:rsid w:val="002D5D4D"/>
    <w:rsid w:val="002E75AD"/>
    <w:rsid w:val="00304D2E"/>
    <w:rsid w:val="00324CB3"/>
    <w:rsid w:val="0038718E"/>
    <w:rsid w:val="00392604"/>
    <w:rsid w:val="003A01EC"/>
    <w:rsid w:val="003C3655"/>
    <w:rsid w:val="003D1DD7"/>
    <w:rsid w:val="003D6C2E"/>
    <w:rsid w:val="003E74B7"/>
    <w:rsid w:val="0040230F"/>
    <w:rsid w:val="004100DA"/>
    <w:rsid w:val="004108CD"/>
    <w:rsid w:val="00420EF5"/>
    <w:rsid w:val="004805C2"/>
    <w:rsid w:val="004D02C0"/>
    <w:rsid w:val="004D0580"/>
    <w:rsid w:val="004D0D73"/>
    <w:rsid w:val="004E4805"/>
    <w:rsid w:val="004F2F38"/>
    <w:rsid w:val="00503B64"/>
    <w:rsid w:val="00510625"/>
    <w:rsid w:val="00512A19"/>
    <w:rsid w:val="005156E6"/>
    <w:rsid w:val="00516492"/>
    <w:rsid w:val="005344B9"/>
    <w:rsid w:val="00547D71"/>
    <w:rsid w:val="005A5CA5"/>
    <w:rsid w:val="00625AEE"/>
    <w:rsid w:val="00642F9C"/>
    <w:rsid w:val="006564B7"/>
    <w:rsid w:val="006675B0"/>
    <w:rsid w:val="0067649B"/>
    <w:rsid w:val="00686D65"/>
    <w:rsid w:val="006C23FD"/>
    <w:rsid w:val="006C300E"/>
    <w:rsid w:val="006D326B"/>
    <w:rsid w:val="006F066A"/>
    <w:rsid w:val="006F2A68"/>
    <w:rsid w:val="006F368A"/>
    <w:rsid w:val="006F7AAA"/>
    <w:rsid w:val="00722D76"/>
    <w:rsid w:val="00740D57"/>
    <w:rsid w:val="00747DA0"/>
    <w:rsid w:val="007547CA"/>
    <w:rsid w:val="00754F61"/>
    <w:rsid w:val="00755E61"/>
    <w:rsid w:val="00772856"/>
    <w:rsid w:val="0078462F"/>
    <w:rsid w:val="007E7128"/>
    <w:rsid w:val="00800A50"/>
    <w:rsid w:val="008038E6"/>
    <w:rsid w:val="00821DF9"/>
    <w:rsid w:val="00844626"/>
    <w:rsid w:val="00872E3D"/>
    <w:rsid w:val="0087434B"/>
    <w:rsid w:val="008B71E3"/>
    <w:rsid w:val="008D0593"/>
    <w:rsid w:val="008F19E5"/>
    <w:rsid w:val="00907C31"/>
    <w:rsid w:val="009231DF"/>
    <w:rsid w:val="00926E1E"/>
    <w:rsid w:val="009410C3"/>
    <w:rsid w:val="0095533A"/>
    <w:rsid w:val="00987178"/>
    <w:rsid w:val="00994824"/>
    <w:rsid w:val="009C3176"/>
    <w:rsid w:val="009D088E"/>
    <w:rsid w:val="009D1B02"/>
    <w:rsid w:val="009E627D"/>
    <w:rsid w:val="009F5379"/>
    <w:rsid w:val="00A005D2"/>
    <w:rsid w:val="00A31785"/>
    <w:rsid w:val="00AA4024"/>
    <w:rsid w:val="00AB7FAF"/>
    <w:rsid w:val="00AE3653"/>
    <w:rsid w:val="00AF23AE"/>
    <w:rsid w:val="00AF4808"/>
    <w:rsid w:val="00B31DCE"/>
    <w:rsid w:val="00BB5410"/>
    <w:rsid w:val="00C725AE"/>
    <w:rsid w:val="00C771C2"/>
    <w:rsid w:val="00CC263D"/>
    <w:rsid w:val="00CC6CD1"/>
    <w:rsid w:val="00D31546"/>
    <w:rsid w:val="00D75D4A"/>
    <w:rsid w:val="00DA75F3"/>
    <w:rsid w:val="00DC1687"/>
    <w:rsid w:val="00E06275"/>
    <w:rsid w:val="00E13AA4"/>
    <w:rsid w:val="00E1487C"/>
    <w:rsid w:val="00E42C08"/>
    <w:rsid w:val="00E7423F"/>
    <w:rsid w:val="00E82FC4"/>
    <w:rsid w:val="00EB2BB0"/>
    <w:rsid w:val="00EE64B9"/>
    <w:rsid w:val="00EF3A18"/>
    <w:rsid w:val="00F25053"/>
    <w:rsid w:val="00F30649"/>
    <w:rsid w:val="00F77BC6"/>
    <w:rsid w:val="00FD609F"/>
    <w:rsid w:val="00FE5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3C574"/>
  <w15:docId w15:val="{F9BC633F-78A9-41C1-9B74-8050EF018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C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CC6CD1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pismamz">
    <w:name w:val="pisma_mz"/>
    <w:basedOn w:val="Normalny"/>
    <w:link w:val="pismamzZnak"/>
    <w:qFormat/>
    <w:rsid w:val="00987178"/>
    <w:pPr>
      <w:spacing w:line="360" w:lineRule="auto"/>
      <w:contextualSpacing/>
      <w:jc w:val="both"/>
    </w:pPr>
    <w:rPr>
      <w:rFonts w:ascii="Arial" w:eastAsia="Calibri" w:hAnsi="Arial"/>
      <w:sz w:val="22"/>
      <w:szCs w:val="22"/>
      <w:lang w:eastAsia="en-US"/>
    </w:rPr>
  </w:style>
  <w:style w:type="character" w:customStyle="1" w:styleId="pismamzZnak">
    <w:name w:val="pisma_mz Znak"/>
    <w:link w:val="pismamz"/>
    <w:rsid w:val="00987178"/>
    <w:rPr>
      <w:rFonts w:ascii="Arial" w:eastAsia="Calibri" w:hAnsi="Arial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71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717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717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71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717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98717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3A01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7B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7BC6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51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1102D9-FD5E-463B-848C-369735D6C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149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Kosmal Martyna</dc:creator>
  <cp:keywords/>
  <dc:description/>
  <cp:lastModifiedBy>Królak-Buzakowska Joanna</cp:lastModifiedBy>
  <cp:revision>3</cp:revision>
  <dcterms:created xsi:type="dcterms:W3CDTF">2022-03-22T13:44:00Z</dcterms:created>
  <dcterms:modified xsi:type="dcterms:W3CDTF">2022-03-22T13:53:00Z</dcterms:modified>
</cp:coreProperties>
</file>